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7C" w:rsidRPr="00AB1D91" w:rsidRDefault="002A287C" w:rsidP="00137C75">
      <w:pPr>
        <w:pStyle w:val="Textoindependiente"/>
        <w:rPr>
          <w:sz w:val="20"/>
        </w:rPr>
      </w:pPr>
    </w:p>
    <w:p w:rsidR="002A287C" w:rsidRDefault="002A287C" w:rsidP="002A287C">
      <w:pPr>
        <w:spacing w:before="115" w:line="249" w:lineRule="auto"/>
        <w:ind w:left="1425" w:right="134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105"/>
          <w:sz w:val="28"/>
        </w:rPr>
        <w:t>INSTITUTO CULTURAL DE AGUASCALIENTES</w:t>
      </w:r>
    </w:p>
    <w:p w:rsidR="002A287C" w:rsidRPr="00065E60" w:rsidRDefault="00065E60" w:rsidP="002A287C">
      <w:pPr>
        <w:pStyle w:val="Ttulo"/>
        <w:rPr>
          <w:sz w:val="24"/>
        </w:rPr>
      </w:pPr>
      <w:r>
        <w:rPr>
          <w:w w:val="110"/>
          <w:sz w:val="24"/>
        </w:rPr>
        <w:t>OFICIO DE COMISIÓN PARA EROGACIONES POR CONCEPTO DE VIÁTICOS</w:t>
      </w:r>
    </w:p>
    <w:p w:rsidR="002A287C" w:rsidRDefault="002A287C" w:rsidP="002A287C">
      <w:pPr>
        <w:pStyle w:val="Textoindependiente"/>
        <w:spacing w:before="6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4754" w:type="dxa"/>
        <w:tblLayout w:type="fixed"/>
        <w:tblLook w:val="01E0" w:firstRow="1" w:lastRow="1" w:firstColumn="1" w:lastColumn="1" w:noHBand="0" w:noVBand="0"/>
      </w:tblPr>
      <w:tblGrid>
        <w:gridCol w:w="4404"/>
      </w:tblGrid>
      <w:tr w:rsidR="002A287C" w:rsidTr="00BD016A">
        <w:trPr>
          <w:trHeight w:val="416"/>
        </w:trPr>
        <w:tc>
          <w:tcPr>
            <w:tcW w:w="4404" w:type="dxa"/>
            <w:tcBorders>
              <w:bottom w:val="single" w:sz="4" w:space="0" w:color="auto"/>
            </w:tcBorders>
          </w:tcPr>
          <w:p w:rsidR="002A287C" w:rsidRDefault="002A287C" w:rsidP="00B75FF3">
            <w:pPr>
              <w:pStyle w:val="TableParagraph"/>
              <w:spacing w:before="91" w:line="305" w:lineRule="exact"/>
              <w:ind w:left="132"/>
              <w:rPr>
                <w:sz w:val="24"/>
              </w:rPr>
            </w:pPr>
            <w:r>
              <w:rPr>
                <w:sz w:val="24"/>
              </w:rPr>
              <w:t xml:space="preserve">Aguascalientes, Ags a:          </w:t>
            </w:r>
          </w:p>
        </w:tc>
      </w:tr>
      <w:tr w:rsidR="002A287C" w:rsidTr="00BD016A">
        <w:trPr>
          <w:trHeight w:val="93"/>
        </w:trPr>
        <w:tc>
          <w:tcPr>
            <w:tcW w:w="4404" w:type="dxa"/>
            <w:tcBorders>
              <w:top w:val="single" w:sz="4" w:space="0" w:color="auto"/>
            </w:tcBorders>
          </w:tcPr>
          <w:p w:rsidR="002A287C" w:rsidRDefault="002A287C" w:rsidP="00B75FF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A287C" w:rsidTr="00BD016A">
        <w:trPr>
          <w:trHeight w:val="190"/>
        </w:trPr>
        <w:tc>
          <w:tcPr>
            <w:tcW w:w="4404" w:type="dxa"/>
          </w:tcPr>
          <w:p w:rsidR="002A287C" w:rsidRDefault="002A287C" w:rsidP="00B75FF3">
            <w:pPr>
              <w:pStyle w:val="TableParagraph"/>
              <w:tabs>
                <w:tab w:val="left" w:pos="3415"/>
                <w:tab w:val="left" w:pos="4030"/>
              </w:tabs>
              <w:spacing w:line="180" w:lineRule="exact"/>
              <w:ind w:left="2899"/>
              <w:rPr>
                <w:sz w:val="16"/>
              </w:rPr>
            </w:pPr>
            <w:r>
              <w:rPr>
                <w:sz w:val="16"/>
              </w:rPr>
              <w:t>DD</w:t>
            </w:r>
            <w:r>
              <w:rPr>
                <w:sz w:val="16"/>
              </w:rPr>
              <w:tab/>
              <w:t>MM</w:t>
            </w:r>
            <w:r>
              <w:rPr>
                <w:sz w:val="16"/>
              </w:rPr>
              <w:tab/>
              <w:t>AA</w:t>
            </w:r>
          </w:p>
        </w:tc>
      </w:tr>
    </w:tbl>
    <w:p w:rsidR="002A287C" w:rsidRDefault="002A287C" w:rsidP="002A287C">
      <w:pPr>
        <w:pStyle w:val="Textoindependiente"/>
        <w:spacing w:before="8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739"/>
      </w:tblGrid>
      <w:tr w:rsidR="002A287C" w:rsidTr="00B75FF3">
        <w:trPr>
          <w:trHeight w:val="289"/>
        </w:trPr>
        <w:tc>
          <w:tcPr>
            <w:tcW w:w="6739" w:type="dxa"/>
          </w:tcPr>
          <w:p w:rsidR="002A287C" w:rsidRDefault="002A287C" w:rsidP="00B75FF3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C:</w:t>
            </w:r>
          </w:p>
        </w:tc>
      </w:tr>
      <w:tr w:rsidR="002A287C" w:rsidTr="00B75FF3">
        <w:trPr>
          <w:trHeight w:val="92"/>
        </w:trPr>
        <w:tc>
          <w:tcPr>
            <w:tcW w:w="6739" w:type="dxa"/>
            <w:tcBorders>
              <w:bottom w:val="single" w:sz="2" w:space="0" w:color="000000"/>
            </w:tcBorders>
          </w:tcPr>
          <w:p w:rsidR="002A287C" w:rsidRDefault="002A287C" w:rsidP="00B75FF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A287C" w:rsidTr="00B75FF3">
        <w:trPr>
          <w:trHeight w:val="287"/>
        </w:trPr>
        <w:tc>
          <w:tcPr>
            <w:tcW w:w="6739" w:type="dxa"/>
            <w:tcBorders>
              <w:top w:val="single" w:sz="2" w:space="0" w:color="000000"/>
            </w:tcBorders>
          </w:tcPr>
          <w:p w:rsidR="002A287C" w:rsidRDefault="002A287C" w:rsidP="00B75FF3">
            <w:pPr>
              <w:pStyle w:val="TableParagraph"/>
              <w:spacing w:line="276" w:lineRule="exact"/>
              <w:rPr>
                <w:sz w:val="24"/>
              </w:rPr>
            </w:pPr>
          </w:p>
        </w:tc>
      </w:tr>
      <w:tr w:rsidR="002A287C" w:rsidTr="00B75FF3">
        <w:trPr>
          <w:trHeight w:val="94"/>
        </w:trPr>
        <w:tc>
          <w:tcPr>
            <w:tcW w:w="6739" w:type="dxa"/>
            <w:tcBorders>
              <w:bottom w:val="single" w:sz="2" w:space="0" w:color="000000"/>
            </w:tcBorders>
          </w:tcPr>
          <w:p w:rsidR="002A287C" w:rsidRDefault="002A287C" w:rsidP="00B75FF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A287C" w:rsidTr="00B75FF3">
        <w:trPr>
          <w:trHeight w:val="286"/>
        </w:trPr>
        <w:tc>
          <w:tcPr>
            <w:tcW w:w="6739" w:type="dxa"/>
            <w:tcBorders>
              <w:top w:val="single" w:sz="2" w:space="0" w:color="000000"/>
            </w:tcBorders>
          </w:tcPr>
          <w:p w:rsidR="002A287C" w:rsidRDefault="002A287C" w:rsidP="00B75FF3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PUESTO:</w:t>
            </w:r>
          </w:p>
        </w:tc>
      </w:tr>
      <w:tr w:rsidR="002A287C" w:rsidTr="00B75FF3">
        <w:trPr>
          <w:trHeight w:val="84"/>
        </w:trPr>
        <w:tc>
          <w:tcPr>
            <w:tcW w:w="6739" w:type="dxa"/>
            <w:tcBorders>
              <w:bottom w:val="single" w:sz="2" w:space="0" w:color="000000"/>
            </w:tcBorders>
          </w:tcPr>
          <w:p w:rsidR="002A287C" w:rsidRDefault="002A287C" w:rsidP="00B75FF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2A287C" w:rsidRDefault="002A287C" w:rsidP="002A287C">
      <w:pPr>
        <w:spacing w:before="236"/>
        <w:ind w:left="1065" w:right="13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sz w:val="24"/>
        </w:rPr>
        <w:t>LUGAR Y PERIODO DE COMISIÓN</w:t>
      </w:r>
    </w:p>
    <w:p w:rsidR="002A287C" w:rsidRDefault="002A287C" w:rsidP="002A287C">
      <w:pPr>
        <w:pStyle w:val="Textoindependiente"/>
        <w:spacing w:before="1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052"/>
      </w:tblGrid>
      <w:tr w:rsidR="002A287C" w:rsidTr="00B75FF3">
        <w:trPr>
          <w:trHeight w:val="289"/>
        </w:trPr>
        <w:tc>
          <w:tcPr>
            <w:tcW w:w="9052" w:type="dxa"/>
          </w:tcPr>
          <w:p w:rsidR="002A287C" w:rsidRDefault="002A287C" w:rsidP="00B75FF3">
            <w:pPr>
              <w:pStyle w:val="TableParagraph"/>
              <w:spacing w:line="269" w:lineRule="exact"/>
              <w:ind w:left="1200"/>
              <w:rPr>
                <w:sz w:val="24"/>
              </w:rPr>
            </w:pPr>
            <w:r>
              <w:rPr>
                <w:sz w:val="24"/>
              </w:rPr>
              <w:t>POR ESTE CONDUCTO SE LE COMISIONA PARA PRESENTARSE</w:t>
            </w:r>
          </w:p>
        </w:tc>
      </w:tr>
      <w:tr w:rsidR="002A287C" w:rsidTr="00B75FF3">
        <w:trPr>
          <w:trHeight w:val="290"/>
        </w:trPr>
        <w:tc>
          <w:tcPr>
            <w:tcW w:w="9052" w:type="dxa"/>
          </w:tcPr>
          <w:p w:rsidR="002A287C" w:rsidRDefault="002A287C" w:rsidP="00B75FF3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EN LA(S) CIUDAD(ES) DE</w:t>
            </w:r>
          </w:p>
        </w:tc>
      </w:tr>
      <w:tr w:rsidR="002A287C" w:rsidTr="00B75FF3">
        <w:trPr>
          <w:trHeight w:val="92"/>
        </w:trPr>
        <w:tc>
          <w:tcPr>
            <w:tcW w:w="9052" w:type="dxa"/>
            <w:tcBorders>
              <w:bottom w:val="single" w:sz="2" w:space="0" w:color="000000"/>
            </w:tcBorders>
          </w:tcPr>
          <w:p w:rsidR="002A287C" w:rsidRDefault="002A287C" w:rsidP="00B75FF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A287C" w:rsidTr="00B75FF3">
        <w:trPr>
          <w:trHeight w:val="261"/>
        </w:trPr>
        <w:tc>
          <w:tcPr>
            <w:tcW w:w="9052" w:type="dxa"/>
            <w:tcBorders>
              <w:top w:val="single" w:sz="2" w:space="0" w:color="000000"/>
            </w:tcBorders>
          </w:tcPr>
          <w:p w:rsidR="002A287C" w:rsidRDefault="002A287C" w:rsidP="00B75FF3">
            <w:pPr>
              <w:pStyle w:val="TableParagraph"/>
              <w:tabs>
                <w:tab w:val="left" w:pos="2796"/>
                <w:tab w:val="left" w:pos="3955"/>
              </w:tabs>
              <w:spacing w:line="250" w:lineRule="exact"/>
              <w:ind w:left="132"/>
            </w:pPr>
            <w:r>
              <w:t xml:space="preserve">DURANTE </w:t>
            </w:r>
            <w:r>
              <w:rPr>
                <w:spacing w:val="57"/>
              </w:rPr>
              <w:t xml:space="preserve"> </w:t>
            </w:r>
            <w:r>
              <w:t>DIA</w:t>
            </w:r>
            <w:r>
              <w:rPr>
                <w:spacing w:val="61"/>
              </w:rPr>
              <w:t xml:space="preserve"> </w:t>
            </w:r>
            <w:r>
              <w:t>DEL</w:t>
            </w:r>
            <w:r>
              <w:tab/>
              <w:t>AL</w:t>
            </w:r>
            <w:r>
              <w:tab/>
              <w:t>DEL</w:t>
            </w:r>
            <w:r w:rsidR="00DF5FD9">
              <w:t xml:space="preserve"> MES DE                   </w:t>
            </w:r>
            <w:r w:rsidR="00661A9E">
              <w:t xml:space="preserve">        </w:t>
            </w:r>
            <w:r w:rsidR="00DF5FD9">
              <w:t xml:space="preserve"> DEL AÑO </w:t>
            </w:r>
          </w:p>
          <w:p w:rsidR="002A287C" w:rsidRDefault="002A287C" w:rsidP="00B75FF3">
            <w:pPr>
              <w:pStyle w:val="TableParagraph"/>
              <w:tabs>
                <w:tab w:val="left" w:pos="2796"/>
                <w:tab w:val="left" w:pos="3955"/>
              </w:tabs>
              <w:spacing w:line="250" w:lineRule="exact"/>
              <w:ind w:left="132"/>
            </w:pPr>
          </w:p>
        </w:tc>
      </w:tr>
    </w:tbl>
    <w:p w:rsidR="002A287C" w:rsidRDefault="002A287C" w:rsidP="002A287C">
      <w:pPr>
        <w:spacing w:before="163" w:line="381" w:lineRule="auto"/>
        <w:ind w:left="242" w:right="31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OBJETO DE LA COMISIÓN</w:t>
      </w:r>
    </w:p>
    <w:p w:rsidR="002A287C" w:rsidRPr="002A287C" w:rsidRDefault="002A287C" w:rsidP="002A287C">
      <w:pPr>
        <w:spacing w:before="163" w:line="381" w:lineRule="auto"/>
        <w:ind w:left="242" w:right="3183"/>
        <w:rPr>
          <w:rFonts w:ascii="Arial" w:hAnsi="Arial"/>
          <w:b/>
          <w:sz w:val="24"/>
        </w:rPr>
      </w:pPr>
      <w:r>
        <w:rPr>
          <w:sz w:val="24"/>
        </w:rPr>
        <w:t>LA COMISIÓN TIENE POR OBJETO:</w:t>
      </w:r>
    </w:p>
    <w:p w:rsidR="002A287C" w:rsidRDefault="002A287C" w:rsidP="002A287C">
      <w:pPr>
        <w:rPr>
          <w:sz w:val="20"/>
        </w:rPr>
      </w:pPr>
    </w:p>
    <w:p w:rsidR="002A287C" w:rsidRDefault="002A287C" w:rsidP="002A287C">
      <w:pPr>
        <w:rPr>
          <w:sz w:val="20"/>
        </w:rPr>
      </w:pPr>
    </w:p>
    <w:p w:rsidR="002A287C" w:rsidRDefault="002A287C" w:rsidP="002A287C">
      <w:pPr>
        <w:rPr>
          <w:sz w:val="20"/>
        </w:rPr>
      </w:pPr>
    </w:p>
    <w:p w:rsidR="002A287C" w:rsidRDefault="002A287C" w:rsidP="002A287C">
      <w:pPr>
        <w:rPr>
          <w:sz w:val="20"/>
        </w:rPr>
      </w:pPr>
    </w:p>
    <w:p w:rsidR="002A287C" w:rsidRDefault="002A287C" w:rsidP="002A287C">
      <w:pPr>
        <w:rPr>
          <w:sz w:val="20"/>
        </w:rPr>
      </w:pPr>
    </w:p>
    <w:p w:rsidR="008923ED" w:rsidRDefault="008923ED" w:rsidP="002A287C">
      <w:pPr>
        <w:rPr>
          <w:sz w:val="20"/>
        </w:rPr>
      </w:pPr>
    </w:p>
    <w:tbl>
      <w:tblPr>
        <w:tblStyle w:val="Tablaconcuadrcula"/>
        <w:tblpPr w:leftFromText="141" w:rightFromText="141" w:vertAnchor="text" w:horzAnchor="margin" w:tblpXSpec="right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</w:tblGrid>
      <w:tr w:rsidR="00D610B9" w:rsidTr="00BD14F0">
        <w:trPr>
          <w:trHeight w:val="291"/>
        </w:trPr>
        <w:tc>
          <w:tcPr>
            <w:tcW w:w="3581" w:type="dxa"/>
          </w:tcPr>
          <w:p w:rsidR="003903B0" w:rsidRDefault="00D610B9" w:rsidP="003903B0">
            <w:pPr>
              <w:jc w:val="center"/>
            </w:pPr>
            <w:proofErr w:type="spellStart"/>
            <w:r>
              <w:t>Vo</w:t>
            </w:r>
            <w:proofErr w:type="spellEnd"/>
            <w:r>
              <w:t>. Bo.</w:t>
            </w:r>
          </w:p>
        </w:tc>
      </w:tr>
      <w:tr w:rsidR="00D610B9" w:rsidTr="00BD14F0">
        <w:trPr>
          <w:trHeight w:val="275"/>
        </w:trPr>
        <w:tc>
          <w:tcPr>
            <w:tcW w:w="3581" w:type="dxa"/>
          </w:tcPr>
          <w:p w:rsidR="00D610B9" w:rsidRDefault="00D610B9" w:rsidP="00D610B9"/>
        </w:tc>
      </w:tr>
      <w:tr w:rsidR="00D610B9" w:rsidTr="008923ED">
        <w:trPr>
          <w:trHeight w:val="291"/>
        </w:trPr>
        <w:tc>
          <w:tcPr>
            <w:tcW w:w="3581" w:type="dxa"/>
            <w:tcBorders>
              <w:bottom w:val="single" w:sz="4" w:space="0" w:color="auto"/>
            </w:tcBorders>
          </w:tcPr>
          <w:p w:rsidR="00D610B9" w:rsidRDefault="00D610B9" w:rsidP="00D610B9"/>
          <w:p w:rsidR="003903B0" w:rsidRDefault="003903B0" w:rsidP="00D610B9"/>
        </w:tc>
      </w:tr>
      <w:tr w:rsidR="00D610B9" w:rsidTr="008923ED">
        <w:trPr>
          <w:trHeight w:val="304"/>
        </w:trPr>
        <w:tc>
          <w:tcPr>
            <w:tcW w:w="3581" w:type="dxa"/>
            <w:tcBorders>
              <w:top w:val="single" w:sz="4" w:space="0" w:color="auto"/>
            </w:tcBorders>
          </w:tcPr>
          <w:p w:rsidR="003903B0" w:rsidRDefault="00D745B5" w:rsidP="00BD14F0">
            <w:pPr>
              <w:jc w:val="center"/>
            </w:pPr>
            <w:r w:rsidRPr="00BD14F0">
              <w:rPr>
                <w:highlight w:val="yellow"/>
              </w:rPr>
              <w:t>(</w:t>
            </w:r>
            <w:r w:rsidRPr="008923ED">
              <w:rPr>
                <w:b/>
                <w:sz w:val="18"/>
                <w:highlight w:val="yellow"/>
              </w:rPr>
              <w:t>NOMBRE</w:t>
            </w:r>
            <w:r w:rsidR="00BD14F0" w:rsidRPr="00BD14F0">
              <w:rPr>
                <w:b/>
                <w:sz w:val="16"/>
                <w:highlight w:val="yellow"/>
              </w:rPr>
              <w:t>)</w:t>
            </w:r>
          </w:p>
        </w:tc>
      </w:tr>
      <w:tr w:rsidR="00D610B9" w:rsidTr="008923ED">
        <w:trPr>
          <w:trHeight w:val="275"/>
        </w:trPr>
        <w:tc>
          <w:tcPr>
            <w:tcW w:w="3581" w:type="dxa"/>
          </w:tcPr>
          <w:p w:rsidR="00D610B9" w:rsidRDefault="00D610B9" w:rsidP="00D610B9">
            <w:pPr>
              <w:jc w:val="center"/>
            </w:pPr>
            <w:r w:rsidRPr="008923ED">
              <w:rPr>
                <w:sz w:val="18"/>
              </w:rPr>
              <w:t>JEFE DEL DEPARTAMENTO</w:t>
            </w:r>
            <w:r w:rsidR="00D745B5" w:rsidRPr="008923ED">
              <w:rPr>
                <w:sz w:val="18"/>
              </w:rPr>
              <w:t xml:space="preserve"> DE  </w:t>
            </w:r>
            <w:r w:rsidR="00D745B5" w:rsidRPr="008923ED">
              <w:rPr>
                <w:sz w:val="18"/>
                <w:highlight w:val="yellow"/>
              </w:rPr>
              <w:t>NOMBRE DEL DEPTO.</w:t>
            </w:r>
          </w:p>
        </w:tc>
      </w:tr>
    </w:tbl>
    <w:p w:rsidR="002A287C" w:rsidRDefault="002A287C" w:rsidP="002A287C">
      <w:pPr>
        <w:spacing w:before="1" w:after="1"/>
        <w:rPr>
          <w:sz w:val="13"/>
        </w:rPr>
      </w:pPr>
    </w:p>
    <w:tbl>
      <w:tblPr>
        <w:tblStyle w:val="Tablaconcuadrcula"/>
        <w:tblpPr w:leftFromText="141" w:rightFromText="141" w:vertAnchor="text" w:horzAnchor="page" w:tblpX="2461" w:tblpY="-5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D610B9" w:rsidTr="00D610B9">
        <w:trPr>
          <w:trHeight w:val="283"/>
        </w:trPr>
        <w:tc>
          <w:tcPr>
            <w:tcW w:w="3522" w:type="dxa"/>
          </w:tcPr>
          <w:p w:rsidR="00D610B9" w:rsidRDefault="00D610B9" w:rsidP="00D610B9">
            <w:pPr>
              <w:jc w:val="center"/>
            </w:pPr>
            <w:r>
              <w:t>AUTORIZÓ</w:t>
            </w:r>
          </w:p>
        </w:tc>
      </w:tr>
      <w:tr w:rsidR="00D610B9" w:rsidTr="008923ED">
        <w:trPr>
          <w:trHeight w:val="267"/>
        </w:trPr>
        <w:tc>
          <w:tcPr>
            <w:tcW w:w="3522" w:type="dxa"/>
          </w:tcPr>
          <w:p w:rsidR="00D610B9" w:rsidRDefault="00D610B9" w:rsidP="00D610B9"/>
        </w:tc>
      </w:tr>
      <w:tr w:rsidR="00D610B9" w:rsidTr="008923ED">
        <w:trPr>
          <w:trHeight w:val="283"/>
        </w:trPr>
        <w:tc>
          <w:tcPr>
            <w:tcW w:w="3522" w:type="dxa"/>
            <w:tcBorders>
              <w:bottom w:val="single" w:sz="4" w:space="0" w:color="auto"/>
            </w:tcBorders>
          </w:tcPr>
          <w:p w:rsidR="003903B0" w:rsidRDefault="003903B0" w:rsidP="00D610B9"/>
          <w:p w:rsidR="003903B0" w:rsidRDefault="003903B0" w:rsidP="00D610B9"/>
        </w:tc>
      </w:tr>
      <w:tr w:rsidR="00D610B9" w:rsidTr="008923ED">
        <w:trPr>
          <w:trHeight w:val="267"/>
        </w:trPr>
        <w:tc>
          <w:tcPr>
            <w:tcW w:w="3522" w:type="dxa"/>
            <w:tcBorders>
              <w:top w:val="single" w:sz="4" w:space="0" w:color="auto"/>
            </w:tcBorders>
          </w:tcPr>
          <w:p w:rsidR="00D610B9" w:rsidRPr="003903B0" w:rsidRDefault="00137C75" w:rsidP="003903B0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Lic. </w:t>
            </w:r>
            <w:r w:rsidRPr="00137C75">
              <w:rPr>
                <w:b/>
                <w:sz w:val="18"/>
              </w:rPr>
              <w:t>Héctor Alejandro Vázquez Zúñiga</w:t>
            </w:r>
          </w:p>
        </w:tc>
      </w:tr>
      <w:tr w:rsidR="00D610B9" w:rsidTr="008923ED">
        <w:trPr>
          <w:trHeight w:val="267"/>
        </w:trPr>
        <w:tc>
          <w:tcPr>
            <w:tcW w:w="3522" w:type="dxa"/>
          </w:tcPr>
          <w:p w:rsidR="00D610B9" w:rsidRDefault="00D610B9" w:rsidP="00D610B9">
            <w:pPr>
              <w:jc w:val="center"/>
            </w:pPr>
            <w:r w:rsidRPr="008923ED">
              <w:rPr>
                <w:sz w:val="18"/>
              </w:rPr>
              <w:t>DIRECTOR GENERAL</w:t>
            </w:r>
          </w:p>
        </w:tc>
      </w:tr>
    </w:tbl>
    <w:p w:rsidR="00D610B9" w:rsidRDefault="00D610B9">
      <w:r>
        <w:t xml:space="preserve">          </w:t>
      </w:r>
    </w:p>
    <w:p w:rsidR="00352CF1" w:rsidRDefault="00D610B9">
      <w:r>
        <w:br w:type="textWrapping" w:clear="all"/>
      </w:r>
    </w:p>
    <w:p w:rsidR="002F74B4" w:rsidRDefault="002F74B4"/>
    <w:p w:rsidR="002F74B4" w:rsidRPr="008923ED" w:rsidRDefault="008923ED">
      <w:pPr>
        <w:rPr>
          <w:sz w:val="10"/>
        </w:rPr>
      </w:pPr>
      <w:r>
        <w:rPr>
          <w:sz w:val="10"/>
        </w:rPr>
        <w:t xml:space="preserve">* </w:t>
      </w:r>
      <w:r w:rsidR="002F74B4" w:rsidRPr="008923ED">
        <w:rPr>
          <w:sz w:val="10"/>
        </w:rPr>
        <w:t>MANUAL DE LINEAMIENTOS Y POLITICAS GENERALES PARA EL CONTROL DE LOS RECURSOS DE LAS DEPENDENCIAS Y ENTIDADES DEL GOBIERNO DEL ESTADO DE AGUASCA</w:t>
      </w:r>
      <w:r>
        <w:rPr>
          <w:sz w:val="10"/>
        </w:rPr>
        <w:t>LIENTES</w:t>
      </w:r>
    </w:p>
    <w:p w:rsidR="00AB1D91" w:rsidRPr="008923ED" w:rsidRDefault="008923ED" w:rsidP="002F74B4">
      <w:pPr>
        <w:rPr>
          <w:sz w:val="10"/>
        </w:rPr>
      </w:pPr>
      <w:r w:rsidRPr="008923ED">
        <w:rPr>
          <w:sz w:val="10"/>
        </w:rPr>
        <w:t>Art</w:t>
      </w:r>
      <w:r w:rsidR="002F74B4" w:rsidRPr="008923ED">
        <w:rPr>
          <w:sz w:val="10"/>
        </w:rPr>
        <w:t xml:space="preserve">. 136,  </w:t>
      </w:r>
      <w:r w:rsidRPr="008923ED">
        <w:rPr>
          <w:sz w:val="10"/>
        </w:rPr>
        <w:t>párrafo II</w:t>
      </w:r>
      <w:r w:rsidR="002F74B4" w:rsidRPr="008923ED">
        <w:rPr>
          <w:sz w:val="10"/>
        </w:rPr>
        <w:t xml:space="preserve">.- </w:t>
      </w:r>
      <w:r w:rsidRPr="008923ED">
        <w:rPr>
          <w:sz w:val="10"/>
        </w:rPr>
        <w:t>Los titulares de las entidades serán quienes designen y autoricen a los servidores públicos que atenderán las comisiones oficiales fuera del estado, entendiendo que serán los estrictamente indispensables para el asunto que se trate.</w:t>
      </w:r>
      <w:bookmarkStart w:id="0" w:name="_GoBack"/>
      <w:bookmarkEnd w:id="0"/>
    </w:p>
    <w:sectPr w:rsidR="00AB1D91" w:rsidRPr="008923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33" w:rsidRDefault="002D1833" w:rsidP="00137C75">
      <w:r>
        <w:separator/>
      </w:r>
    </w:p>
  </w:endnote>
  <w:endnote w:type="continuationSeparator" w:id="0">
    <w:p w:rsidR="002D1833" w:rsidRDefault="002D1833" w:rsidP="0013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Schola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33" w:rsidRDefault="002D1833" w:rsidP="00137C75">
      <w:r>
        <w:separator/>
      </w:r>
    </w:p>
  </w:footnote>
  <w:footnote w:type="continuationSeparator" w:id="0">
    <w:p w:rsidR="002D1833" w:rsidRDefault="002D1833" w:rsidP="0013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75" w:rsidRDefault="00137C75">
    <w:pPr>
      <w:pStyle w:val="Encabezado"/>
    </w:pPr>
    <w:r>
      <w:rPr>
        <w:noProof/>
        <w:lang w:val="es-MX" w:eastAsia="es-MX"/>
      </w:rPr>
      <w:drawing>
        <wp:inline distT="0" distB="0" distL="0" distR="0" wp14:anchorId="30E03D8E" wp14:editId="25A63153">
          <wp:extent cx="1839871" cy="493262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dmin22-2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871" cy="493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7C"/>
    <w:rsid w:val="00065E60"/>
    <w:rsid w:val="00137C75"/>
    <w:rsid w:val="002A287C"/>
    <w:rsid w:val="002D1833"/>
    <w:rsid w:val="002F74B4"/>
    <w:rsid w:val="00352CF1"/>
    <w:rsid w:val="003903B0"/>
    <w:rsid w:val="003D12E7"/>
    <w:rsid w:val="005D47E9"/>
    <w:rsid w:val="00661A9E"/>
    <w:rsid w:val="008923ED"/>
    <w:rsid w:val="00936349"/>
    <w:rsid w:val="00AB1D91"/>
    <w:rsid w:val="00BD016A"/>
    <w:rsid w:val="00BD14F0"/>
    <w:rsid w:val="00D01B29"/>
    <w:rsid w:val="00D610B9"/>
    <w:rsid w:val="00D745B5"/>
    <w:rsid w:val="00D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2E0A"/>
  <w15:chartTrackingRefBased/>
  <w15:docId w15:val="{1461232F-6D52-4C18-AFC8-5E9E33DF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287C"/>
    <w:pPr>
      <w:widowControl w:val="0"/>
      <w:autoSpaceDE w:val="0"/>
      <w:autoSpaceDN w:val="0"/>
      <w:spacing w:after="0" w:line="240" w:lineRule="auto"/>
    </w:pPr>
    <w:rPr>
      <w:rFonts w:ascii="TeXGyreSchola" w:eastAsia="TeXGyreSchola" w:hAnsi="TeXGyreSchola" w:cs="TeXGyreSchol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A287C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287C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tulo">
    <w:name w:val="Title"/>
    <w:basedOn w:val="Normal"/>
    <w:link w:val="TtuloCar"/>
    <w:uiPriority w:val="1"/>
    <w:qFormat/>
    <w:rsid w:val="002A287C"/>
    <w:pPr>
      <w:spacing w:before="234"/>
      <w:ind w:left="1425" w:right="1345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2A287C"/>
    <w:rPr>
      <w:rFonts w:ascii="Arial" w:eastAsia="Arial" w:hAnsi="Arial" w:cs="Arial"/>
      <w:b/>
      <w:bCs/>
      <w:sz w:val="32"/>
      <w:szCs w:val="32"/>
      <w:lang w:val="es-ES"/>
    </w:rPr>
  </w:style>
  <w:style w:type="paragraph" w:customStyle="1" w:styleId="TableParagraph">
    <w:name w:val="Table Paragraph"/>
    <w:basedOn w:val="Normal"/>
    <w:uiPriority w:val="1"/>
    <w:qFormat/>
    <w:rsid w:val="002A287C"/>
  </w:style>
  <w:style w:type="paragraph" w:styleId="Textodeglobo">
    <w:name w:val="Balloon Text"/>
    <w:basedOn w:val="Normal"/>
    <w:link w:val="TextodegloboCar"/>
    <w:uiPriority w:val="99"/>
    <w:semiHidden/>
    <w:unhideWhenUsed/>
    <w:rsid w:val="002A28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87C"/>
    <w:rPr>
      <w:rFonts w:ascii="Segoe UI" w:eastAsia="TeXGyreSchola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D6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23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7C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C75"/>
    <w:rPr>
      <w:rFonts w:ascii="TeXGyreSchola" w:eastAsia="TeXGyreSchola" w:hAnsi="TeXGyreSchola" w:cs="TeXGyreSchol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7C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C75"/>
    <w:rPr>
      <w:rFonts w:ascii="TeXGyreSchola" w:eastAsia="TeXGyreSchola" w:hAnsi="TeXGyreSchola" w:cs="TeXGyreSchol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03FIN</dc:creator>
  <cp:keywords/>
  <dc:description/>
  <cp:lastModifiedBy>NETO</cp:lastModifiedBy>
  <cp:revision>13</cp:revision>
  <cp:lastPrinted>2021-07-08T20:24:00Z</cp:lastPrinted>
  <dcterms:created xsi:type="dcterms:W3CDTF">2021-07-07T20:54:00Z</dcterms:created>
  <dcterms:modified xsi:type="dcterms:W3CDTF">2023-01-09T16:28:00Z</dcterms:modified>
</cp:coreProperties>
</file>